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7982" w14:textId="77777777" w:rsidR="00F4283D" w:rsidRDefault="00F4283D" w:rsidP="00F4283D">
      <w:pPr>
        <w:jc w:val="center"/>
        <w:rPr>
          <w:rFonts w:ascii="Arial" w:eastAsia="Aptos" w:hAnsi="Arial" w:cs="Arial"/>
          <w:b/>
          <w:bCs/>
        </w:rPr>
      </w:pPr>
      <w:r w:rsidRPr="000507E4">
        <w:rPr>
          <w:rFonts w:ascii="Arial" w:eastAsia="Aptos" w:hAnsi="Arial" w:cs="Arial"/>
          <w:b/>
          <w:bCs/>
        </w:rPr>
        <w:t>RFUF Speaker Schedule, Spring Semester 2025</w:t>
      </w:r>
    </w:p>
    <w:p w14:paraId="69941E75" w14:textId="77777777" w:rsidR="00F4283D" w:rsidRDefault="00F4283D" w:rsidP="00F4283D">
      <w:pPr>
        <w:jc w:val="center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Samuel P. Harn Museum of Art, </w:t>
      </w:r>
      <w:r w:rsidRPr="000507E4">
        <w:rPr>
          <w:rFonts w:ascii="Arial" w:eastAsia="Aptos" w:hAnsi="Arial" w:cs="Arial"/>
          <w:b/>
          <w:bCs/>
        </w:rPr>
        <w:t>Wednesdays, 10:00 am</w:t>
      </w:r>
    </w:p>
    <w:p w14:paraId="72614B1D" w14:textId="77777777" w:rsidR="00F4283D" w:rsidRPr="000507E4" w:rsidRDefault="00F4283D" w:rsidP="00F4283D">
      <w:pPr>
        <w:jc w:val="center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P</w:t>
      </w:r>
      <w:r w:rsidRPr="000507E4">
        <w:rPr>
          <w:rFonts w:ascii="Arial" w:eastAsia="Aptos" w:hAnsi="Arial" w:cs="Arial"/>
          <w:b/>
          <w:bCs/>
        </w:rPr>
        <w:t xml:space="preserve">receded by social </w:t>
      </w:r>
      <w:r>
        <w:rPr>
          <w:rFonts w:ascii="Arial" w:eastAsia="Aptos" w:hAnsi="Arial" w:cs="Arial"/>
          <w:b/>
          <w:bCs/>
        </w:rPr>
        <w:t>gathering</w:t>
      </w:r>
      <w:r w:rsidRPr="000507E4">
        <w:rPr>
          <w:rFonts w:ascii="Arial" w:eastAsia="Aptos" w:hAnsi="Arial" w:cs="Arial"/>
          <w:b/>
          <w:bCs/>
        </w:rPr>
        <w:t>, Camellia Court Café, 9:30 am</w:t>
      </w:r>
    </w:p>
    <w:p w14:paraId="198B84DC" w14:textId="77777777" w:rsidR="00F4283D" w:rsidRPr="000507E4" w:rsidRDefault="00F4283D" w:rsidP="00F4283D">
      <w:pPr>
        <w:rPr>
          <w:rFonts w:ascii="Arial" w:eastAsia="Aptos" w:hAnsi="Arial" w:cs="Arial"/>
          <w:b/>
          <w:bCs/>
        </w:rPr>
      </w:pPr>
    </w:p>
    <w:p w14:paraId="00615117" w14:textId="46CA5B6A" w:rsidR="00F4283D" w:rsidRPr="00F4283D" w:rsidRDefault="00F4283D" w:rsidP="00F4283D">
      <w:pPr>
        <w:ind w:left="1440" w:hanging="1440"/>
        <w:rPr>
          <w:rFonts w:ascii="Arial" w:eastAsia="Aptos" w:hAnsi="Arial" w:cs="Arial"/>
        </w:rPr>
      </w:pPr>
      <w:r w:rsidRPr="00F4283D">
        <w:rPr>
          <w:rFonts w:ascii="Arial" w:eastAsia="Aptos" w:hAnsi="Arial" w:cs="Arial"/>
        </w:rPr>
        <w:t>January 8</w:t>
      </w:r>
      <w:r w:rsidRPr="00F4283D">
        <w:rPr>
          <w:rFonts w:ascii="Arial" w:eastAsia="Aptos" w:hAnsi="Arial" w:cs="Arial"/>
        </w:rPr>
        <w:tab/>
      </w:r>
      <w:r w:rsidRPr="00F4283D">
        <w:rPr>
          <w:rFonts w:ascii="Arial" w:eastAsia="Aptos" w:hAnsi="Arial" w:cs="Arial"/>
          <w:b/>
          <w:bCs/>
        </w:rPr>
        <w:t>James B. Flanegan</w:t>
      </w:r>
      <w:r w:rsidRPr="00F4283D">
        <w:rPr>
          <w:rFonts w:ascii="Arial" w:eastAsia="Aptos" w:hAnsi="Arial" w:cs="Arial"/>
        </w:rPr>
        <w:t xml:space="preserve">, Professor Emeritus and former Chair, Department of Biochemistry and Molecular Biology.  </w:t>
      </w:r>
      <w:r w:rsidR="00F3759F" w:rsidRPr="00F3759F">
        <w:rPr>
          <w:rFonts w:ascii="Arial" w:eastAsia="Aptos" w:hAnsi="Arial" w:cs="Arial"/>
          <w:i/>
          <w:iCs/>
        </w:rPr>
        <w:t>The</w:t>
      </w:r>
      <w:r w:rsidR="00F3759F">
        <w:rPr>
          <w:rFonts w:ascii="Arial" w:eastAsia="Aptos" w:hAnsi="Arial" w:cs="Arial"/>
        </w:rPr>
        <w:t xml:space="preserve"> </w:t>
      </w:r>
      <w:r w:rsidRPr="00F4283D">
        <w:rPr>
          <w:rFonts w:ascii="Arial" w:eastAsia="Aptos" w:hAnsi="Arial" w:cs="Arial"/>
          <w:i/>
          <w:iCs/>
        </w:rPr>
        <w:t>Challenge of Developing Next Generation Vaccines for Poliovirus Eradication</w:t>
      </w:r>
    </w:p>
    <w:p w14:paraId="30708A37" w14:textId="77777777" w:rsidR="00F4283D" w:rsidRPr="00F4283D" w:rsidRDefault="00F4283D" w:rsidP="00F4283D">
      <w:pPr>
        <w:rPr>
          <w:rFonts w:ascii="Arial" w:eastAsia="Aptos" w:hAnsi="Arial" w:cs="Arial"/>
        </w:rPr>
      </w:pPr>
    </w:p>
    <w:p w14:paraId="687335EC" w14:textId="77777777" w:rsidR="00F4283D" w:rsidRPr="00F4283D" w:rsidRDefault="00F4283D" w:rsidP="00F4283D">
      <w:pPr>
        <w:rPr>
          <w:rFonts w:ascii="Arial" w:eastAsia="Aptos" w:hAnsi="Arial" w:cs="Arial"/>
        </w:rPr>
      </w:pPr>
      <w:r w:rsidRPr="00F4283D">
        <w:rPr>
          <w:rFonts w:ascii="Arial" w:eastAsia="Aptos" w:hAnsi="Arial" w:cs="Arial"/>
        </w:rPr>
        <w:t>January 15</w:t>
      </w:r>
      <w:r w:rsidRPr="00F4283D">
        <w:rPr>
          <w:rFonts w:ascii="Arial" w:eastAsia="Aptos" w:hAnsi="Arial" w:cs="Arial"/>
          <w:b/>
          <w:bCs/>
        </w:rPr>
        <w:t xml:space="preserve"> </w:t>
      </w:r>
      <w:r w:rsidRPr="00F4283D">
        <w:rPr>
          <w:rFonts w:ascii="Arial" w:eastAsia="Aptos" w:hAnsi="Arial" w:cs="Arial"/>
          <w:b/>
          <w:bCs/>
        </w:rPr>
        <w:tab/>
        <w:t>Andrew Zimmerman</w:t>
      </w:r>
      <w:r w:rsidRPr="00F4283D">
        <w:rPr>
          <w:rFonts w:ascii="Arial" w:eastAsia="Aptos" w:hAnsi="Arial" w:cs="Arial"/>
        </w:rPr>
        <w:t>, UF Professor of Geological Sciences</w:t>
      </w:r>
    </w:p>
    <w:p w14:paraId="26E89413" w14:textId="77777777" w:rsidR="00F4283D" w:rsidRPr="00F4283D" w:rsidRDefault="00F4283D" w:rsidP="00F4283D">
      <w:pPr>
        <w:ind w:left="720" w:firstLine="720"/>
        <w:rPr>
          <w:rFonts w:ascii="Arial" w:eastAsia="Aptos" w:hAnsi="Arial" w:cs="Arial"/>
          <w:i/>
          <w:iCs/>
        </w:rPr>
      </w:pPr>
      <w:r w:rsidRPr="00F4283D">
        <w:rPr>
          <w:rFonts w:ascii="Arial" w:eastAsia="Aptos" w:hAnsi="Arial" w:cs="Arial"/>
          <w:i/>
          <w:iCs/>
        </w:rPr>
        <w:t>Biochar:</w:t>
      </w:r>
      <w:r w:rsidRPr="00F4283D">
        <w:rPr>
          <w:rFonts w:ascii="Arial" w:eastAsia="Aptos" w:hAnsi="Arial" w:cs="Arial"/>
        </w:rPr>
        <w:t xml:space="preserve"> </w:t>
      </w:r>
      <w:r w:rsidRPr="00F4283D">
        <w:rPr>
          <w:rFonts w:ascii="Arial" w:eastAsia="Aptos" w:hAnsi="Arial" w:cs="Arial"/>
          <w:i/>
          <w:iCs/>
        </w:rPr>
        <w:t>Can Charcoal Save the World from Climate Change?</w:t>
      </w:r>
    </w:p>
    <w:p w14:paraId="4385619D" w14:textId="77777777" w:rsidR="00F4283D" w:rsidRPr="00F4283D" w:rsidRDefault="00F4283D" w:rsidP="00F4283D">
      <w:pPr>
        <w:rPr>
          <w:rFonts w:ascii="Arial" w:eastAsia="Aptos" w:hAnsi="Arial" w:cs="Arial"/>
        </w:rPr>
      </w:pPr>
    </w:p>
    <w:p w14:paraId="367A68E3" w14:textId="1D2795E1" w:rsidR="00F4283D" w:rsidRPr="00F4283D" w:rsidRDefault="00F4283D" w:rsidP="0071267A">
      <w:pPr>
        <w:rPr>
          <w:rFonts w:ascii="Arial" w:eastAsia="Aptos" w:hAnsi="Arial" w:cs="Arial"/>
          <w:i/>
          <w:iCs/>
        </w:rPr>
      </w:pPr>
      <w:r w:rsidRPr="00F4283D">
        <w:rPr>
          <w:rFonts w:ascii="Arial" w:eastAsia="Aptos" w:hAnsi="Arial" w:cs="Arial"/>
        </w:rPr>
        <w:t>January 22</w:t>
      </w:r>
      <w:r w:rsidRPr="00F4283D">
        <w:rPr>
          <w:rFonts w:ascii="Arial" w:eastAsia="Aptos" w:hAnsi="Arial" w:cs="Arial"/>
        </w:rPr>
        <w:tab/>
      </w:r>
      <w:r w:rsidR="0071267A">
        <w:rPr>
          <w:rFonts w:ascii="Arial" w:eastAsia="Aptos" w:hAnsi="Arial" w:cs="Arial"/>
        </w:rPr>
        <w:t xml:space="preserve">Harn Museum closed </w:t>
      </w:r>
      <w:r w:rsidR="00842827">
        <w:rPr>
          <w:rFonts w:ascii="Arial" w:eastAsia="Aptos" w:hAnsi="Arial" w:cs="Arial"/>
        </w:rPr>
        <w:t>by order of</w:t>
      </w:r>
      <w:r w:rsidR="0071267A">
        <w:rPr>
          <w:rFonts w:ascii="Arial" w:eastAsia="Aptos" w:hAnsi="Arial" w:cs="Arial"/>
        </w:rPr>
        <w:t xml:space="preserve"> UF due to inclement weather</w:t>
      </w:r>
    </w:p>
    <w:p w14:paraId="1116A436" w14:textId="77777777" w:rsidR="00F4283D" w:rsidRPr="00F4283D" w:rsidRDefault="00F4283D" w:rsidP="00F4283D">
      <w:pPr>
        <w:rPr>
          <w:rFonts w:ascii="Arial" w:eastAsia="Aptos" w:hAnsi="Arial" w:cs="Arial"/>
        </w:rPr>
      </w:pPr>
    </w:p>
    <w:p w14:paraId="03E3212E" w14:textId="155C47A5" w:rsidR="00F4283D" w:rsidRPr="00F4283D" w:rsidRDefault="00F4283D" w:rsidP="00F4283D">
      <w:pPr>
        <w:ind w:left="1440" w:hanging="144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</w:rPr>
        <w:t xml:space="preserve">January 29 </w:t>
      </w:r>
      <w:r w:rsidRPr="00F4283D">
        <w:rPr>
          <w:rFonts w:ascii="Arial" w:eastAsia="Aptos" w:hAnsi="Arial" w:cs="Arial"/>
        </w:rPr>
        <w:tab/>
      </w:r>
      <w:r w:rsidRPr="00F4283D">
        <w:rPr>
          <w:rFonts w:ascii="Arial" w:eastAsia="Aptos" w:hAnsi="Arial" w:cs="Arial"/>
          <w:b/>
          <w:bCs/>
        </w:rPr>
        <w:t>Nancy Denslow</w:t>
      </w:r>
      <w:r w:rsidRPr="00F4283D">
        <w:rPr>
          <w:rFonts w:ascii="Arial" w:eastAsia="Aptos" w:hAnsi="Arial" w:cs="Arial"/>
        </w:rPr>
        <w:t xml:space="preserve">,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Professor, UF Department of Physiological Sciences, College of Veterinary Medicine.  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 xml:space="preserve">Impact of Exposures to Environmental Contaminants </w:t>
      </w:r>
    </w:p>
    <w:p w14:paraId="3B7CA572" w14:textId="77777777" w:rsidR="00F4283D" w:rsidRPr="00F4283D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</w:p>
    <w:p w14:paraId="37E3E80C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February 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5 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ab/>
        <w:t xml:space="preserve">Leslie </w:t>
      </w:r>
      <w:proofErr w:type="spellStart"/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Hendeles</w:t>
      </w:r>
      <w:proofErr w:type="spellEnd"/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, Professor Emeritus, UF College of Pharmacy  </w:t>
      </w:r>
    </w:p>
    <w:p w14:paraId="3D49E1D6" w14:textId="77777777" w:rsidR="00F4283D" w:rsidRPr="00F4283D" w:rsidRDefault="00F4283D" w:rsidP="00F4283D">
      <w:pPr>
        <w:ind w:left="720" w:firstLine="72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Why did Sudafed Stop Relieving Stuffy Noses?</w:t>
      </w:r>
    </w:p>
    <w:p w14:paraId="5669A189" w14:textId="77777777" w:rsidR="00F4283D" w:rsidRPr="00F4283D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</w:p>
    <w:p w14:paraId="4ABB7B73" w14:textId="3F463FAF" w:rsidR="00F4283D" w:rsidRPr="00F4283D" w:rsidRDefault="00F4283D" w:rsidP="0071267A">
      <w:pPr>
        <w:ind w:left="1440" w:hanging="144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February 12 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William Troy Donahoo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, Professor and Chief, UF Division of Endocrinology, Diabetes, And Metabolism.   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The Neurohormonal Underpinnings of Homeostasis and How a Hormone Eclipses the “Eat Less Exercise More” Adage</w:t>
      </w:r>
    </w:p>
    <w:p w14:paraId="157BCEA9" w14:textId="77777777" w:rsidR="00F4283D" w:rsidRPr="00F4283D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</w:p>
    <w:p w14:paraId="49B3E1BE" w14:textId="3972E033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February 19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Roger Fillingim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, Distinguished Professor and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Associate Dean, UF</w:t>
      </w:r>
      <w:r w:rsidR="0071267A">
        <w:rPr>
          <w:rFonts w:ascii="Arial" w:eastAsia="Aptos" w:hAnsi="Arial" w:cs="Arial"/>
          <w:color w:val="000000"/>
          <w:shd w:val="clear" w:color="auto" w:fill="FFFFFF"/>
        </w:rPr>
        <w:t xml:space="preserve"> College of</w:t>
      </w:r>
    </w:p>
    <w:p w14:paraId="235F7DDC" w14:textId="3AEF2D6F" w:rsidR="00F4283D" w:rsidRPr="00F4283D" w:rsidRDefault="00F4283D" w:rsidP="00F4283D">
      <w:pPr>
        <w:ind w:left="720" w:firstLine="72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Dentistry.    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Individual Differences in Response to Pain and its</w:t>
      </w:r>
      <w:r w:rsidR="0071267A">
        <w:rPr>
          <w:rFonts w:ascii="Arial" w:eastAsia="Aptos" w:hAnsi="Arial" w:cs="Arial"/>
          <w:i/>
          <w:iCs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Treatment</w:t>
      </w:r>
    </w:p>
    <w:p w14:paraId="216C2123" w14:textId="77777777" w:rsidR="00F4283D" w:rsidRPr="00F4283D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</w:p>
    <w:p w14:paraId="4C4008BE" w14:textId="77777777" w:rsidR="00F4283D" w:rsidRPr="00F4283D" w:rsidRDefault="00F4283D" w:rsidP="00F4283D">
      <w:pPr>
        <w:ind w:left="1440" w:hanging="1440"/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February 26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Field trip Kika Silva Pla Planetarium at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Santa Fe College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, James Albury, Director</w:t>
      </w:r>
    </w:p>
    <w:p w14:paraId="4F9C305F" w14:textId="08D02E82" w:rsidR="00F4283D" w:rsidRPr="0071267A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71267A">
        <w:rPr>
          <w:rFonts w:ascii="Arial" w:eastAsia="Aptos" w:hAnsi="Arial" w:cs="Arial"/>
          <w:i/>
          <w:iCs/>
          <w:color w:val="000000"/>
          <w:shd w:val="clear" w:color="auto" w:fill="FFFFFF"/>
        </w:rPr>
        <w:t xml:space="preserve">Meet at Santa Fe College parking for the planetarium, </w:t>
      </w:r>
      <w:r w:rsidR="00B947ED">
        <w:rPr>
          <w:rFonts w:ascii="Arial" w:eastAsia="Aptos" w:hAnsi="Arial" w:cs="Arial"/>
          <w:i/>
          <w:iCs/>
          <w:color w:val="000000"/>
          <w:shd w:val="clear" w:color="auto" w:fill="FFFFFF"/>
        </w:rPr>
        <w:t>9</w:t>
      </w:r>
      <w:r w:rsidRPr="0071267A">
        <w:rPr>
          <w:rFonts w:ascii="Arial" w:eastAsia="Aptos" w:hAnsi="Arial" w:cs="Arial"/>
          <w:i/>
          <w:iCs/>
          <w:color w:val="000000"/>
          <w:shd w:val="clear" w:color="auto" w:fill="FFFFFF"/>
        </w:rPr>
        <w:t xml:space="preserve">:30 am </w:t>
      </w:r>
    </w:p>
    <w:p w14:paraId="35F89410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</w:p>
    <w:p w14:paraId="35FA5703" w14:textId="792BA229" w:rsidR="00F4283D" w:rsidRPr="00F4283D" w:rsidRDefault="00F4283D" w:rsidP="00F4283D">
      <w:pPr>
        <w:ind w:left="1440" w:hanging="1440"/>
        <w:rPr>
          <w:rFonts w:ascii="Arial" w:eastAsia="Aptos" w:hAnsi="Arial" w:cs="Arial"/>
          <w:kern w:val="0"/>
          <w14:ligatures w14:val="none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March 5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Eric Godet,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 CEO, Gainesville Chamber of Commerce. 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i/>
          <w:iCs/>
          <w:kern w:val="0"/>
          <w14:ligatures w14:val="none"/>
        </w:rPr>
        <w:t>The Greater Gainesville Chamber – Yesterday, Today, and Tomorrow”</w:t>
      </w:r>
      <w:r w:rsidRPr="00F4283D">
        <w:rPr>
          <w:rFonts w:ascii="Arial" w:eastAsia="Aptos" w:hAnsi="Arial" w:cs="Arial"/>
          <w:kern w:val="0"/>
          <w14:ligatures w14:val="none"/>
        </w:rPr>
        <w:t> </w:t>
      </w:r>
    </w:p>
    <w:p w14:paraId="04A22D88" w14:textId="5FE8E9BA" w:rsidR="00F4283D" w:rsidRPr="00F4283D" w:rsidRDefault="00F4283D" w:rsidP="00F4283D">
      <w:pPr>
        <w:ind w:left="1440" w:hanging="1440"/>
        <w:rPr>
          <w:rFonts w:ascii="Arial" w:eastAsia="Aptos" w:hAnsi="Arial" w:cs="Arial"/>
          <w:color w:val="000000"/>
          <w:shd w:val="clear" w:color="auto" w:fill="FFFFFF"/>
        </w:rPr>
      </w:pPr>
    </w:p>
    <w:p w14:paraId="43604234" w14:textId="1D475B1B" w:rsidR="00F4283D" w:rsidRPr="00F4283D" w:rsidRDefault="00F4283D" w:rsidP="00F4283D">
      <w:pPr>
        <w:ind w:left="1440" w:hanging="1440"/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March 12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Rob Ferl,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UF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Distinguished Professor of Horticultural Sciences and Inaugural Director, Space</w:t>
      </w:r>
      <w:r>
        <w:rPr>
          <w:rFonts w:ascii="Arial" w:eastAsia="Aptos" w:hAnsi="Arial" w:cs="Arial"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Institute at the University of Florida.    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Flying to Space as a Scientist-Yes, the time has come for</w:t>
      </w:r>
      <w:r>
        <w:rPr>
          <w:rFonts w:ascii="Arial" w:eastAsia="Aptos" w:hAnsi="Arial" w:cs="Arial"/>
          <w:i/>
          <w:iCs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Researchers to go to Space</w:t>
      </w:r>
    </w:p>
    <w:p w14:paraId="5ED8A34C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</w:p>
    <w:p w14:paraId="68162C7C" w14:textId="77777777" w:rsidR="0071267A" w:rsidRPr="0071267A" w:rsidRDefault="00F4283D" w:rsidP="0071267A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March 19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="0071267A" w:rsidRPr="0071267A">
        <w:rPr>
          <w:rFonts w:ascii="Arial" w:eastAsia="Aptos" w:hAnsi="Arial" w:cs="Arial"/>
          <w:b/>
          <w:bCs/>
          <w:color w:val="000000"/>
          <w:shd w:val="clear" w:color="auto" w:fill="FFFFFF"/>
        </w:rPr>
        <w:t>Scott Darius</w:t>
      </w:r>
      <w:r w:rsidR="0071267A" w:rsidRPr="0071267A">
        <w:rPr>
          <w:rFonts w:ascii="Arial" w:eastAsia="Aptos" w:hAnsi="Arial" w:cs="Arial"/>
          <w:color w:val="000000"/>
          <w:shd w:val="clear" w:color="auto" w:fill="FFFFFF"/>
        </w:rPr>
        <w:t>, Executive Director, Florida Voices for Health</w:t>
      </w:r>
    </w:p>
    <w:p w14:paraId="35B58A22" w14:textId="0946C579" w:rsidR="0071267A" w:rsidRPr="0071267A" w:rsidRDefault="0071267A" w:rsidP="0071267A">
      <w:pPr>
        <w:ind w:left="720" w:firstLine="72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71267A">
        <w:rPr>
          <w:rFonts w:ascii="Arial" w:eastAsia="Aptos" w:hAnsi="Arial" w:cs="Arial"/>
          <w:i/>
          <w:iCs/>
          <w:color w:val="000000"/>
          <w:shd w:val="clear" w:color="auto" w:fill="FFFFFF"/>
        </w:rPr>
        <w:t xml:space="preserve">An </w:t>
      </w:r>
      <w:r>
        <w:rPr>
          <w:rFonts w:ascii="Arial" w:eastAsia="Aptos" w:hAnsi="Arial" w:cs="Arial"/>
          <w:i/>
          <w:iCs/>
          <w:color w:val="000000"/>
          <w:shd w:val="clear" w:color="auto" w:fill="FFFFFF"/>
        </w:rPr>
        <w:t>U</w:t>
      </w:r>
      <w:r w:rsidRPr="0071267A">
        <w:rPr>
          <w:rFonts w:ascii="Arial" w:eastAsia="Aptos" w:hAnsi="Arial" w:cs="Arial"/>
          <w:i/>
          <w:iCs/>
          <w:color w:val="000000"/>
          <w:shd w:val="clear" w:color="auto" w:fill="FFFFFF"/>
        </w:rPr>
        <w:t>pdate on Florida’s Healthcare Landscape</w:t>
      </w:r>
    </w:p>
    <w:p w14:paraId="4DBA899F" w14:textId="5950B7E4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 </w:t>
      </w:r>
    </w:p>
    <w:p w14:paraId="23512431" w14:textId="77777777" w:rsidR="0071267A" w:rsidRPr="0071267A" w:rsidRDefault="00F4283D" w:rsidP="0071267A">
      <w:pPr>
        <w:rPr>
          <w:rFonts w:ascii="Arial" w:eastAsia="Aptos" w:hAnsi="Arial" w:cs="Arial"/>
          <w:b/>
          <w:b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March 26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ab/>
      </w:r>
      <w:r w:rsidR="0071267A" w:rsidRPr="0071267A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Carol McCusker, </w:t>
      </w:r>
      <w:r w:rsidR="0071267A" w:rsidRPr="0071267A">
        <w:rPr>
          <w:rFonts w:ascii="Arial" w:eastAsia="Aptos" w:hAnsi="Arial" w:cs="Arial"/>
          <w:color w:val="000000"/>
          <w:shd w:val="clear" w:color="auto" w:fill="FFFFFF"/>
        </w:rPr>
        <w:t>Curator of Photography, The Harn Museum of Art</w:t>
      </w:r>
    </w:p>
    <w:p w14:paraId="7AE64364" w14:textId="39F6E0D5" w:rsidR="0071267A" w:rsidRDefault="0071267A" w:rsidP="0071267A">
      <w:pPr>
        <w:rPr>
          <w:rFonts w:ascii="Arial" w:eastAsia="Aptos" w:hAnsi="Arial" w:cs="Arial"/>
          <w:color w:val="000000"/>
          <w:shd w:val="clear" w:color="auto" w:fill="FFFFFF"/>
        </w:rPr>
      </w:pPr>
      <w:r w:rsidRPr="0071267A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         </w:t>
      </w:r>
      <w:r w:rsidRPr="0071267A">
        <w:rPr>
          <w:rFonts w:ascii="Arial" w:eastAsia="Aptos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ab/>
      </w:r>
      <w:r w:rsidRPr="0071267A">
        <w:rPr>
          <w:rFonts w:ascii="Arial" w:eastAsia="Aptos" w:hAnsi="Arial" w:cs="Arial"/>
          <w:i/>
          <w:iCs/>
          <w:color w:val="000000"/>
          <w:shd w:val="clear" w:color="auto" w:fill="FFFFFF"/>
        </w:rPr>
        <w:t>A Brief History of Photography</w:t>
      </w:r>
      <w:r w:rsidRPr="0071267A">
        <w:rPr>
          <w:rFonts w:ascii="Arial" w:eastAsia="Aptos" w:hAnsi="Arial" w:cs="Arial"/>
          <w:color w:val="000000"/>
          <w:shd w:val="clear" w:color="auto" w:fill="FFFFFF"/>
        </w:rPr>
        <w:t xml:space="preserve"> </w:t>
      </w:r>
    </w:p>
    <w:p w14:paraId="72560E72" w14:textId="77777777" w:rsidR="00925FAA" w:rsidRPr="0071267A" w:rsidRDefault="00925FAA" w:rsidP="0071267A">
      <w:pPr>
        <w:rPr>
          <w:rFonts w:ascii="Arial" w:eastAsia="Aptos" w:hAnsi="Arial" w:cs="Arial"/>
          <w:color w:val="000000"/>
          <w:shd w:val="clear" w:color="auto" w:fill="FFFFFF"/>
        </w:rPr>
      </w:pPr>
    </w:p>
    <w:p w14:paraId="3F0B41EE" w14:textId="5CF2C1E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April 2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Steve Gird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, </w:t>
      </w:r>
      <w:r w:rsidR="0071267A">
        <w:rPr>
          <w:rFonts w:ascii="Arial" w:eastAsia="Aptos" w:hAnsi="Arial" w:cs="Arial"/>
          <w:color w:val="000000"/>
          <w:shd w:val="clear" w:color="auto" w:fill="FFFFFF"/>
        </w:rPr>
        <w:t xml:space="preserve">Retired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Senior Director</w:t>
      </w:r>
      <w:r w:rsidR="0071267A">
        <w:rPr>
          <w:rFonts w:ascii="Arial" w:eastAsia="Aptos" w:hAnsi="Arial" w:cs="Arial"/>
          <w:color w:val="000000"/>
          <w:shd w:val="clear" w:color="auto" w:fill="FFFFFF"/>
        </w:rPr>
        <w:t xml:space="preserve">,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Research and Development, Jim Beam</w:t>
      </w:r>
      <w:r w:rsidR="0071267A">
        <w:rPr>
          <w:rFonts w:ascii="Arial" w:eastAsia="Aptos" w:hAnsi="Arial" w:cs="Arial"/>
          <w:color w:val="000000"/>
          <w:shd w:val="clear" w:color="auto" w:fill="FFFFFF"/>
        </w:rPr>
        <w:t xml:space="preserve"> Company</w:t>
      </w:r>
    </w:p>
    <w:p w14:paraId="2DED1C0E" w14:textId="60C343CB" w:rsidR="00F4283D" w:rsidRPr="00F4283D" w:rsidRDefault="00F4283D" w:rsidP="00F4283D">
      <w:pPr>
        <w:ind w:left="720" w:firstLine="72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Bourbon: What is it? How do they make it?</w:t>
      </w:r>
    </w:p>
    <w:p w14:paraId="7C5A21B2" w14:textId="77777777" w:rsidR="00F4283D" w:rsidRPr="00F4283D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</w:p>
    <w:p w14:paraId="256C1BFD" w14:textId="11BE8420" w:rsid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April 9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="0071267A" w:rsidRPr="0071267A">
        <w:rPr>
          <w:rFonts w:ascii="Arial" w:eastAsia="Aptos" w:hAnsi="Arial" w:cs="Arial"/>
          <w:b/>
          <w:bCs/>
          <w:color w:val="000000"/>
          <w:shd w:val="clear" w:color="auto" w:fill="FFFFFF"/>
        </w:rPr>
        <w:t>Peter Swaan</w:t>
      </w:r>
      <w:r w:rsidR="0071267A">
        <w:rPr>
          <w:rFonts w:ascii="Arial" w:eastAsia="Aptos" w:hAnsi="Arial" w:cs="Arial"/>
          <w:color w:val="000000"/>
          <w:shd w:val="clear" w:color="auto" w:fill="FFFFFF"/>
        </w:rPr>
        <w:t xml:space="preserve">, Dean, UF College of Pharmacy </w:t>
      </w:r>
    </w:p>
    <w:p w14:paraId="3F7A759A" w14:textId="15FFE186" w:rsidR="00F4283D" w:rsidRDefault="0071267A" w:rsidP="00F4283D">
      <w:pPr>
        <w:rPr>
          <w:rFonts w:ascii="Arial" w:hAnsi="Arial" w:cs="Arial"/>
          <w:i/>
          <w:iCs/>
          <w:color w:val="000000"/>
          <w:kern w:val="0"/>
          <w:shd w:val="clear" w:color="auto" w:fill="FFFFFF"/>
          <w14:ligatures w14:val="none"/>
        </w:rPr>
      </w:pPr>
      <w:r>
        <w:rPr>
          <w:rFonts w:ascii="Arial" w:eastAsia="Aptos" w:hAnsi="Arial" w:cs="Arial"/>
          <w:i/>
          <w:iCs/>
          <w:color w:val="000000"/>
          <w:shd w:val="clear" w:color="auto" w:fill="FFFFFF"/>
        </w:rPr>
        <w:tab/>
      </w:r>
      <w:r>
        <w:rPr>
          <w:rFonts w:ascii="Arial" w:eastAsia="Aptos" w:hAnsi="Arial" w:cs="Arial"/>
          <w:i/>
          <w:iCs/>
          <w:color w:val="000000"/>
          <w:shd w:val="clear" w:color="auto" w:fill="FFFFFF"/>
        </w:rPr>
        <w:tab/>
      </w:r>
      <w:r w:rsidRPr="0071267A">
        <w:rPr>
          <w:rFonts w:ascii="Arial" w:hAnsi="Arial" w:cs="Arial"/>
          <w:i/>
          <w:iCs/>
          <w:color w:val="000000"/>
          <w:kern w:val="0"/>
          <w:shd w:val="clear" w:color="auto" w:fill="FFFFFF"/>
          <w14:ligatures w14:val="none"/>
        </w:rPr>
        <w:t>Membrane Transport Proteins as Drug Delivery Targets</w:t>
      </w:r>
    </w:p>
    <w:p w14:paraId="33A69946" w14:textId="77777777" w:rsidR="00925FAA" w:rsidRPr="00925FAA" w:rsidRDefault="00925FAA" w:rsidP="00925FAA">
      <w:pPr>
        <w:ind w:left="720" w:firstLine="720"/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</w:pPr>
      <w:r w:rsidRPr="00925FAA">
        <w:rPr>
          <w:rFonts w:ascii="Arial" w:hAnsi="Arial" w:cs="Arial"/>
          <w:b/>
          <w:bCs/>
          <w:color w:val="000000"/>
          <w:kern w:val="0"/>
          <w:shd w:val="clear" w:color="auto" w:fill="FFFFFF"/>
          <w14:ligatures w14:val="none"/>
        </w:rPr>
        <w:t>11:30-12:30 Judged Graduate Student Presentations</w:t>
      </w:r>
      <w:r w:rsidRPr="00925FAA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 (ILR at Oak Hammock)</w:t>
      </w:r>
    </w:p>
    <w:p w14:paraId="1952E8D3" w14:textId="77777777" w:rsidR="00925FAA" w:rsidRPr="00925FAA" w:rsidRDefault="00925FAA" w:rsidP="00925FAA">
      <w:pPr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</w:pPr>
    </w:p>
    <w:p w14:paraId="73BFC346" w14:textId="38FB0A0A" w:rsidR="008542AC" w:rsidRPr="00F4283D" w:rsidRDefault="00F4283D">
      <w:pPr>
        <w:rPr>
          <w:rFonts w:ascii="Arial" w:hAnsi="Arial" w:cs="Arial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April 16 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Spring Luncheon and Business meeting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 at The Village, Gainesville, 11:30 am</w:t>
      </w:r>
    </w:p>
    <w:sectPr w:rsidR="008542AC" w:rsidRPr="00F4283D" w:rsidSect="00F42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3D"/>
    <w:rsid w:val="000B68C1"/>
    <w:rsid w:val="001A66C9"/>
    <w:rsid w:val="00221766"/>
    <w:rsid w:val="003D3C5A"/>
    <w:rsid w:val="00531E9F"/>
    <w:rsid w:val="005736BD"/>
    <w:rsid w:val="0071267A"/>
    <w:rsid w:val="00835422"/>
    <w:rsid w:val="00842827"/>
    <w:rsid w:val="008542AC"/>
    <w:rsid w:val="0087665E"/>
    <w:rsid w:val="00925FAA"/>
    <w:rsid w:val="00A12009"/>
    <w:rsid w:val="00A27918"/>
    <w:rsid w:val="00B43799"/>
    <w:rsid w:val="00B947ED"/>
    <w:rsid w:val="00BE1AA0"/>
    <w:rsid w:val="00BF7305"/>
    <w:rsid w:val="00C156DC"/>
    <w:rsid w:val="00F10DF6"/>
    <w:rsid w:val="00F3759F"/>
    <w:rsid w:val="00F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5FB7"/>
  <w15:chartTrackingRefBased/>
  <w15:docId w15:val="{07842538-566D-46F5-B4E0-A5A267C4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83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8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8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8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8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8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83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83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83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83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8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8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8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8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8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8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8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83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83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428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83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428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8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D'Alli,Richard Eugene</dc:creator>
  <cp:keywords/>
  <dc:description/>
  <cp:lastModifiedBy>D'Alli,Richard Eugene</cp:lastModifiedBy>
  <cp:revision>2</cp:revision>
  <cp:lastPrinted>2025-01-29T21:55:00Z</cp:lastPrinted>
  <dcterms:created xsi:type="dcterms:W3CDTF">2025-02-21T16:37:00Z</dcterms:created>
  <dcterms:modified xsi:type="dcterms:W3CDTF">2025-02-21T16:37:00Z</dcterms:modified>
</cp:coreProperties>
</file>